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5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067"/>
        <w:gridCol w:w="1110"/>
        <w:gridCol w:w="2604"/>
        <w:gridCol w:w="1285"/>
        <w:gridCol w:w="2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9539" w:type="dxa"/>
            <w:gridSpan w:val="5"/>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附件3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9539" w:type="dxa"/>
            <w:gridSpan w:val="5"/>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bookmarkStart w:id="0" w:name="_GoBack"/>
            <w:r>
              <w:rPr>
                <w:rFonts w:hint="eastAsia" w:ascii="宋体" w:hAnsi="宋体" w:eastAsia="宋体" w:cs="宋体"/>
                <w:b/>
                <w:i w:val="0"/>
                <w:color w:val="000000"/>
                <w:kern w:val="0"/>
                <w:sz w:val="36"/>
                <w:szCs w:val="36"/>
                <w:u w:val="none"/>
                <w:lang w:val="en-US" w:eastAsia="zh-CN" w:bidi="ar"/>
              </w:rPr>
              <w:t>销售易制爆危险化学品流向信息备案表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9539" w:type="dxa"/>
            <w:gridSpan w:val="5"/>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销售单位（盖章）：                          属地派出所：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9539" w:type="dxa"/>
            <w:gridSpan w:val="5"/>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销售经办人：                                 销售日期：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067" w:type="dxa"/>
            <w:vMerge w:val="restart"/>
            <w:tcBorders>
              <w:top w:val="single" w:color="000000" w:sz="12"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购买单位</w:t>
            </w:r>
          </w:p>
        </w:tc>
        <w:tc>
          <w:tcPr>
            <w:tcW w:w="1110" w:type="dxa"/>
            <w:tcBorders>
              <w:top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2604" w:type="dxa"/>
            <w:tcBorders>
              <w:top w:val="single" w:color="000000" w:sz="12"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85" w:type="dxa"/>
            <w:tcBorders>
              <w:top w:val="single" w:color="000000" w:sz="12"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许可证种类</w:t>
            </w:r>
          </w:p>
        </w:tc>
        <w:tc>
          <w:tcPr>
            <w:tcW w:w="2473" w:type="dxa"/>
            <w:tcBorders>
              <w:top w:val="single" w:color="000000" w:sz="12"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067" w:type="dxa"/>
            <w:vMerge w:val="continue"/>
            <w:tcBorders>
              <w:top w:val="single" w:color="000000" w:sz="12"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地址</w:t>
            </w:r>
          </w:p>
        </w:tc>
        <w:tc>
          <w:tcPr>
            <w:tcW w:w="260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许可证编号</w:t>
            </w:r>
          </w:p>
        </w:tc>
        <w:tc>
          <w:tcPr>
            <w:tcW w:w="2473" w:type="dxa"/>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067" w:type="dxa"/>
            <w:vMerge w:val="restart"/>
            <w:tcBorders>
              <w:top w:val="single" w:color="000000" w:sz="4" w:space="0"/>
              <w:left w:val="single" w:color="000000" w:sz="12" w:space="0"/>
              <w:bottom w:val="single" w:color="000000" w:sz="12"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购买经办人</w:t>
            </w:r>
          </w:p>
        </w:tc>
        <w:tc>
          <w:tcPr>
            <w:tcW w:w="1110" w:type="dxa"/>
            <w:tcBorders>
              <w:top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2604" w:type="dxa"/>
            <w:tcBorders>
              <w:top w:val="single" w:color="000000" w:sz="4" w:space="0"/>
              <w:left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85"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手机号码</w:t>
            </w:r>
          </w:p>
        </w:tc>
        <w:tc>
          <w:tcPr>
            <w:tcW w:w="2473" w:type="dxa"/>
            <w:tcBorders>
              <w:top w:val="single" w:color="000000" w:sz="4" w:space="0"/>
              <w:left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067" w:type="dxa"/>
            <w:vMerge w:val="continue"/>
            <w:tcBorders>
              <w:top w:val="single" w:color="000000" w:sz="4" w:space="0"/>
              <w:left w:val="single" w:color="000000" w:sz="12" w:space="0"/>
              <w:bottom w:val="single" w:color="000000" w:sz="12"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0" w:type="dxa"/>
            <w:tcBorders>
              <w:top w:val="single" w:color="000000" w:sz="4" w:space="0"/>
              <w:bottom w:val="single" w:color="000000" w:sz="12"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身份证号</w:t>
            </w:r>
          </w:p>
        </w:tc>
        <w:tc>
          <w:tcPr>
            <w:tcW w:w="6362" w:type="dxa"/>
            <w:gridSpan w:val="3"/>
            <w:tcBorders>
              <w:top w:val="single" w:color="000000" w:sz="4" w:space="0"/>
              <w:left w:val="single" w:color="000000" w:sz="4" w:space="0"/>
              <w:bottom w:val="single" w:color="000000" w:sz="12"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77" w:type="dxa"/>
            <w:gridSpan w:val="2"/>
            <w:tcBorders>
              <w:top w:val="single" w:color="000000" w:sz="12" w:space="0"/>
              <w:left w:val="single" w:color="000000" w:sz="12" w:space="0"/>
              <w:bottom w:val="single" w:color="000000" w:sz="12"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品名</w:t>
            </w:r>
          </w:p>
        </w:tc>
        <w:tc>
          <w:tcPr>
            <w:tcW w:w="2604" w:type="dxa"/>
            <w:tcBorders>
              <w:top w:val="single" w:color="000000" w:sz="12" w:space="0"/>
              <w:left w:val="single" w:color="000000" w:sz="4" w:space="0"/>
              <w:bottom w:val="single" w:color="000000" w:sz="12"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购买数量</w:t>
            </w:r>
          </w:p>
        </w:tc>
        <w:tc>
          <w:tcPr>
            <w:tcW w:w="3758" w:type="dxa"/>
            <w:gridSpan w:val="2"/>
            <w:tcBorders>
              <w:top w:val="single" w:color="000000" w:sz="12" w:space="0"/>
              <w:left w:val="single" w:color="000000" w:sz="4"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合法使用用途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77" w:type="dxa"/>
            <w:gridSpan w:val="2"/>
            <w:tcBorders>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04" w:type="dxa"/>
            <w:tcBorders>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758" w:type="dxa"/>
            <w:gridSpan w:val="2"/>
            <w:tcBorders>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77" w:type="dxa"/>
            <w:gridSpan w:val="2"/>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0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758"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77" w:type="dxa"/>
            <w:gridSpan w:val="2"/>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0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758"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77" w:type="dxa"/>
            <w:gridSpan w:val="2"/>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0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758"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77" w:type="dxa"/>
            <w:gridSpan w:val="2"/>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0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758"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77" w:type="dxa"/>
            <w:gridSpan w:val="2"/>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0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758"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77" w:type="dxa"/>
            <w:gridSpan w:val="2"/>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0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758"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77" w:type="dxa"/>
            <w:gridSpan w:val="2"/>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0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758"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77" w:type="dxa"/>
            <w:gridSpan w:val="2"/>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0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758"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77" w:type="dxa"/>
            <w:gridSpan w:val="2"/>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0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758"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77" w:type="dxa"/>
            <w:gridSpan w:val="2"/>
            <w:tcBorders>
              <w:top w:val="single" w:color="000000" w:sz="4" w:space="0"/>
              <w:left w:val="single" w:color="000000" w:sz="12" w:space="0"/>
              <w:bottom w:val="single" w:color="000000" w:sz="12"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04" w:type="dxa"/>
            <w:tcBorders>
              <w:top w:val="single" w:color="000000" w:sz="4" w:space="0"/>
              <w:left w:val="single" w:color="000000" w:sz="4" w:space="0"/>
              <w:bottom w:val="single" w:color="000000" w:sz="12"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758" w:type="dxa"/>
            <w:gridSpan w:val="2"/>
            <w:tcBorders>
              <w:top w:val="single" w:color="000000" w:sz="4" w:space="0"/>
              <w:left w:val="single" w:color="000000" w:sz="4" w:space="0"/>
              <w:bottom w:val="single" w:color="000000" w:sz="12"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9539" w:type="dxa"/>
            <w:gridSpan w:val="5"/>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注：1、本表由购买单位如实填写，一式两份，一份由购买单位存档，一份由属地县级公安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9539" w:type="dxa"/>
            <w:gridSpan w:val="5"/>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机关治安部门存档，购买单位应在购买后的五个工作日内将此表上报所在地县级公安机关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9539" w:type="dxa"/>
            <w:gridSpan w:val="5"/>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治安部门。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9539" w:type="dxa"/>
            <w:gridSpan w:val="5"/>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2、此表保存时间不得少于1年。</w:t>
            </w:r>
          </w:p>
        </w:tc>
      </w:tr>
    </w:tbl>
    <w:p/>
    <w:sectPr>
      <w:pgSz w:w="11906" w:h="16838"/>
      <w:pgMar w:top="567" w:right="1080" w:bottom="567" w:left="108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9366A"/>
    <w:rsid w:val="2A49366A"/>
    <w:rsid w:val="5DD10A9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USER-20170609YV\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193</Words>
  <Characters>193</Characters>
  <Lines>0</Lines>
  <Paragraphs>0</Paragraphs>
  <TotalTime>0</TotalTime>
  <ScaleCrop>false</ScaleCrop>
  <LinksUpToDate>false</LinksUpToDate>
  <CharactersWithSpaces>274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2018-09-17T07:44:00Z</dcterms:created>
  <dc:creator>中天亿信客服部</dc:creator>
  <cp:lastModifiedBy>中天亿信客服部</cp:lastModifiedBy>
  <dcterms:modified xsi:type="dcterms:W3CDTF">2018-09-17T07:45:35Z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